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                                                                                                     MEZA NAVA PABLO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ACTIVIDAD 2: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En la primera semana empezamos a ver los </w:t>
      </w:r>
      <w:r w:rsidDel="00000000" w:rsidR="00000000" w:rsidRPr="00000000">
        <w:rPr>
          <w:rtl w:val="0"/>
        </w:rPr>
        <w:t xml:space="preserve">antescedentes</w:t>
      </w:r>
      <w:r w:rsidDel="00000000" w:rsidR="00000000" w:rsidRPr="00000000">
        <w:rPr>
          <w:rtl w:val="0"/>
        </w:rPr>
        <w:t xml:space="preserve"> de la </w:t>
      </w:r>
      <w:r w:rsidDel="00000000" w:rsidR="00000000" w:rsidRPr="00000000">
        <w:rPr>
          <w:rtl w:val="0"/>
        </w:rPr>
        <w:t xml:space="preserve">programacion</w:t>
      </w:r>
      <w:r w:rsidDel="00000000" w:rsidR="00000000" w:rsidRPr="00000000">
        <w:rPr>
          <w:rtl w:val="0"/>
        </w:rPr>
        <w:t xml:space="preserve">. Hablamos de la Calculadora Curta la cual estaba compuesta de 600 partes,</w:t>
      </w:r>
      <w:r w:rsidDel="00000000" w:rsidR="00000000" w:rsidRPr="00000000">
        <w:rPr>
          <w:rtl w:val="0"/>
        </w:rPr>
        <w:t xml:space="preserve">tambien</w:t>
      </w:r>
      <w:r w:rsidDel="00000000" w:rsidR="00000000" w:rsidRPr="00000000">
        <w:rPr>
          <w:rtl w:val="0"/>
        </w:rPr>
        <w:t xml:space="preserve"> mencionamos la calculadora en blanco y negro la cual nos daba respuestas </w:t>
      </w:r>
      <w:r w:rsidDel="00000000" w:rsidR="00000000" w:rsidRPr="00000000">
        <w:rPr>
          <w:rtl w:val="0"/>
        </w:rPr>
        <w:t xml:space="preserve">erroneas</w:t>
      </w:r>
      <w:r w:rsidDel="00000000" w:rsidR="00000000" w:rsidRPr="00000000">
        <w:rPr>
          <w:rtl w:val="0"/>
        </w:rPr>
        <w:t xml:space="preserve">, entre otras. 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La evolucion de la </w:t>
      </w:r>
      <w:r w:rsidDel="00000000" w:rsidR="00000000" w:rsidRPr="00000000">
        <w:rPr>
          <w:rtl w:val="0"/>
        </w:rPr>
        <w:t xml:space="preserve">programacion</w:t>
      </w:r>
      <w:r w:rsidDel="00000000" w:rsidR="00000000" w:rsidRPr="00000000">
        <w:rPr>
          <w:rtl w:val="0"/>
        </w:rPr>
        <w:t xml:space="preserve"> empieza con diferentes acontecimientos 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 Blaise Pascal </w:t>
      </w:r>
    </w:p>
    <w:p w:rsidR="00000000" w:rsidDel="00000000" w:rsidP="00000000" w:rsidRDefault="00000000" w:rsidRPr="00000000" w14:paraId="0000000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Charles Babbage-Computadoras reprogramables </w:t>
      </w:r>
    </w:p>
    <w:p w:rsidR="00000000" w:rsidDel="00000000" w:rsidP="00000000" w:rsidRDefault="00000000" w:rsidRPr="00000000" w14:paraId="0000000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Ada Lovelace-primera programadora </w:t>
      </w:r>
    </w:p>
    <w:p w:rsidR="00000000" w:rsidDel="00000000" w:rsidP="00000000" w:rsidRDefault="00000000" w:rsidRPr="00000000" w14:paraId="0000000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Tarjetas perforadas-</w:t>
      </w:r>
      <w:r w:rsidDel="00000000" w:rsidR="00000000" w:rsidRPr="00000000">
        <w:rPr>
          <w:rtl w:val="0"/>
        </w:rPr>
        <w:t xml:space="preserve">transicion</w:t>
      </w:r>
      <w:r w:rsidDel="00000000" w:rsidR="00000000" w:rsidRPr="00000000">
        <w:rPr>
          <w:rtl w:val="0"/>
        </w:rPr>
        <w:t xml:space="preserve"> entre hacer operaciones a manipular informacion  </w:t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-Máquina tabuladora </w:t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-Computadora 21-electromecánica con limitado número de operaciones usaba tarjetas perforadas  </w:t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ENIAC—Totalmente electrónica, utilizaba bulbos </w:t>
      </w:r>
    </w:p>
    <w:p w:rsidR="00000000" w:rsidDel="00000000" w:rsidP="00000000" w:rsidRDefault="00000000" w:rsidRPr="00000000" w14:paraId="0000000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Circuitos integrados- William Shockley </w:t>
      </w:r>
    </w:p>
    <w:p w:rsidR="00000000" w:rsidDel="00000000" w:rsidP="00000000" w:rsidRDefault="00000000" w:rsidRPr="00000000" w14:paraId="0000000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Vimos la definición de lenguajes de programación ,vimos la clasificación de acuerdo al tipo de traductor, definición de compilador, de intérpretes  </w:t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Hablamos de las bases de la programación, resolución de problemas, que es un algoritmo, características de un algoritmo  y análisis de un problema  </w:t>
      </w:r>
    </w:p>
    <w:p w:rsidR="00000000" w:rsidDel="00000000" w:rsidP="00000000" w:rsidRDefault="00000000" w:rsidRPr="00000000" w14:paraId="0000000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ACTIVIDAD 3: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3424238" cy="1928267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1928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En esta búsqueda nos salio el autor de un libro de programación 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ACTIVIDAD 4: En esta búsqueda nos sale que es la máquina de Turing</w:t>
      </w:r>
    </w:p>
    <w:p w:rsidR="00000000" w:rsidDel="00000000" w:rsidP="00000000" w:rsidRDefault="00000000" w:rsidRPr="00000000" w14:paraId="0000001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3481388" cy="1960449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1388" cy="1960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ACTIVIDAD 5: En esta búsqueda nos dio las gráficas para sen,cos,tan,ctan en función de (x)</w:t>
      </w:r>
    </w:p>
    <w:p w:rsidR="00000000" w:rsidDel="00000000" w:rsidP="00000000" w:rsidRDefault="00000000" w:rsidRPr="00000000" w14:paraId="0000001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3338513" cy="1879993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513" cy="1879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3348038" cy="1885357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1885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3367088" cy="1896084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7088" cy="1896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3302465" cy="1862138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2465" cy="1862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ACTIVIDAD 6: En esta búsqueda podemos ver que nos da todo lo relacionado con sistemas operativos unix en formato PDF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3567113" cy="2008723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7113" cy="200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ACTIVIDAD 7: En esta búsqueda nos da los resultados de diversas operaciones 1=3, 2=-1</w:t>
      </w:r>
    </w:p>
    <w:p w:rsidR="00000000" w:rsidDel="00000000" w:rsidP="00000000" w:rsidRDefault="00000000" w:rsidRPr="00000000" w14:paraId="00000025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3=13 4=-30 5=-18 6=50 7=144 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3690938" cy="2078452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938" cy="2078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>
          <w:rtl w:val="0"/>
        </w:rPr>
        <w:t xml:space="preserve">ACTIVIDAD 8: Con la búsqueda más simplificada me salen alrededor de 10 libros</w:t>
      </w:r>
    </w:p>
    <w:p w:rsidR="00000000" w:rsidDel="00000000" w:rsidP="00000000" w:rsidRDefault="00000000" w:rsidRPr="00000000" w14:paraId="00000029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/>
      </w:pPr>
      <w:r w:rsidDel="00000000" w:rsidR="00000000" w:rsidRPr="00000000">
        <w:rPr/>
        <w:drawing>
          <wp:inline distB="114300" distT="114300" distL="114300" distR="114300">
            <wp:extent cx="4062413" cy="2287638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2287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Actividad final: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Aramburo Acevedo Félix Orlando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Actividad 2.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082838" cy="2862263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2838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En esta actividad pudimos ver lo fácil que es usar una herramienta como es OneNote que es como si tuvieras un block de notas en línea.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Actividad 3.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082838" cy="2862263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2838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En esta actividad con la etiqueta de autor pudimos ver que relacionaba solo el término “Lenguaje de programación en C”.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Actividad 4.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011964" cy="2833688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1964" cy="2833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En esta actividad pudimos ver que al anteponer la palabra define nos daba una idea mas de concepto antes de todo lo relacionado a la búsqueda.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Actividad 5.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3856414" cy="2166938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6414" cy="2166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4433888" cy="2493047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493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4452938" cy="251555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51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4452938" cy="2486131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486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En esta actividad pudimos ocupar y comprobar que las gráficas de seno, coseno, tangente, cotangente se pueden sacar en el buscador de Google.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Actividad 6.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En esta actividad pudimos observar que nos arroja resultados de nuestra busqueda solo en pdf´s.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Actividad 7.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15.png"/><Relationship Id="rId22" Type="http://schemas.openxmlformats.org/officeDocument/2006/relationships/image" Target="media/image13.png"/><Relationship Id="rId10" Type="http://schemas.openxmlformats.org/officeDocument/2006/relationships/image" Target="media/image17.png"/><Relationship Id="rId21" Type="http://schemas.openxmlformats.org/officeDocument/2006/relationships/image" Target="media/image11.png"/><Relationship Id="rId13" Type="http://schemas.openxmlformats.org/officeDocument/2006/relationships/image" Target="media/image5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.png"/><Relationship Id="rId14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14.png"/><Relationship Id="rId18" Type="http://schemas.openxmlformats.org/officeDocument/2006/relationships/image" Target="media/image3.png"/><Relationship Id="rId7" Type="http://schemas.openxmlformats.org/officeDocument/2006/relationships/image" Target="media/image16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